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332E36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E2">
              <w:rPr>
                <w:rFonts w:ascii="ＭＳ ゴシック" w:eastAsia="ＭＳ ゴシック" w:hAnsi="ＭＳ ゴシック" w:hint="eastAsia"/>
                <w:szCs w:val="21"/>
              </w:rPr>
              <w:t>広島商船高等専門学校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32E36"/>
    <w:rsid w:val="003430BC"/>
    <w:rsid w:val="003546FC"/>
    <w:rsid w:val="00367281"/>
    <w:rsid w:val="004117A9"/>
    <w:rsid w:val="00412200"/>
    <w:rsid w:val="00482655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90DE2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2135A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464B-0274-4BA0-BC80-27C49D47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1026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jimu048</cp:lastModifiedBy>
  <cp:revision>9</cp:revision>
  <cp:lastPrinted>2020-05-27T05:38:00Z</cp:lastPrinted>
  <dcterms:created xsi:type="dcterms:W3CDTF">2020-05-19T11:42:00Z</dcterms:created>
  <dcterms:modified xsi:type="dcterms:W3CDTF">2020-05-27T05:43:00Z</dcterms:modified>
</cp:coreProperties>
</file>